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7FC2" w14:textId="77777777" w:rsidR="00385FD8" w:rsidRDefault="00385FD8" w:rsidP="00337AD8">
      <w:pPr>
        <w:rPr>
          <w:rFonts w:ascii="Times" w:eastAsia="Times New Roman" w:hAnsi="Times" w:cs="Arial"/>
          <w:b/>
          <w:bCs/>
          <w:color w:val="202122"/>
          <w:sz w:val="36"/>
          <w:szCs w:val="36"/>
          <w:shd w:val="clear" w:color="auto" w:fill="FFFFFF"/>
          <w:lang w:eastAsia="sv-SE"/>
        </w:rPr>
      </w:pPr>
    </w:p>
    <w:p w14:paraId="420E29F7" w14:textId="28851230" w:rsidR="00385FD8" w:rsidRDefault="00AE12AC" w:rsidP="00834642">
      <w:pPr>
        <w:ind w:firstLine="1304"/>
        <w:rPr>
          <w:rFonts w:ascii="Times" w:eastAsia="Times New Roman" w:hAnsi="Times" w:cs="Arial"/>
          <w:b/>
          <w:bCs/>
          <w:color w:val="202122"/>
          <w:sz w:val="36"/>
          <w:szCs w:val="36"/>
          <w:shd w:val="clear" w:color="auto" w:fill="FFFFFF"/>
          <w:lang w:eastAsia="sv-SE"/>
        </w:rPr>
      </w:pPr>
      <w:r>
        <w:rPr>
          <w:rFonts w:ascii="Times" w:eastAsia="Times New Roman" w:hAnsi="Times" w:cs="Arial"/>
          <w:b/>
          <w:bCs/>
          <w:noProof/>
          <w:color w:val="202122"/>
          <w:sz w:val="36"/>
          <w:szCs w:val="36"/>
          <w:shd w:val="clear" w:color="auto" w:fill="FFFFFF"/>
          <w:lang w:eastAsia="sv-SE"/>
        </w:rPr>
        <w:drawing>
          <wp:inline distT="0" distB="0" distL="0" distR="0" wp14:anchorId="141772F6" wp14:editId="7E8DBAB1">
            <wp:extent cx="4064000" cy="26797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6FD1" w14:textId="77777777" w:rsidR="00AE12AC" w:rsidRDefault="00AE12AC" w:rsidP="00337AD8">
      <w:pPr>
        <w:rPr>
          <w:rFonts w:ascii="Times" w:eastAsia="Times New Roman" w:hAnsi="Times" w:cs="Arial"/>
          <w:b/>
          <w:bCs/>
          <w:color w:val="202122"/>
          <w:sz w:val="36"/>
          <w:szCs w:val="36"/>
          <w:shd w:val="clear" w:color="auto" w:fill="FFFFFF"/>
          <w:lang w:eastAsia="sv-SE"/>
        </w:rPr>
      </w:pPr>
    </w:p>
    <w:p w14:paraId="3675876D" w14:textId="1E40211F" w:rsidR="00E104B6" w:rsidRPr="0034024A" w:rsidRDefault="00511F31" w:rsidP="00834642">
      <w:pPr>
        <w:ind w:firstLine="1304"/>
        <w:rPr>
          <w:rFonts w:ascii="Times" w:eastAsia="Times New Roman" w:hAnsi="Times" w:cs="Arial"/>
          <w:b/>
          <w:bCs/>
          <w:color w:val="202122"/>
          <w:sz w:val="36"/>
          <w:szCs w:val="36"/>
          <w:shd w:val="clear" w:color="auto" w:fill="FFFFFF"/>
          <w:lang w:eastAsia="sv-SE"/>
        </w:rPr>
      </w:pPr>
      <w:r w:rsidRPr="0034024A">
        <w:rPr>
          <w:rFonts w:ascii="Times" w:eastAsia="Times New Roman" w:hAnsi="Times" w:cs="Arial"/>
          <w:b/>
          <w:bCs/>
          <w:color w:val="202122"/>
          <w:sz w:val="36"/>
          <w:szCs w:val="36"/>
          <w:shd w:val="clear" w:color="auto" w:fill="FFFFFF"/>
          <w:lang w:eastAsia="sv-SE"/>
        </w:rPr>
        <w:t xml:space="preserve">Carl Magnus och Peter </w:t>
      </w:r>
      <w:proofErr w:type="spellStart"/>
      <w:r w:rsidRPr="0034024A">
        <w:rPr>
          <w:rFonts w:ascii="Times" w:eastAsia="Times New Roman" w:hAnsi="Times" w:cs="Arial"/>
          <w:b/>
          <w:bCs/>
          <w:color w:val="202122"/>
          <w:sz w:val="36"/>
          <w:szCs w:val="36"/>
          <w:shd w:val="clear" w:color="auto" w:fill="FFFFFF"/>
          <w:lang w:eastAsia="sv-SE"/>
        </w:rPr>
        <w:t>Freudenthal</w:t>
      </w:r>
      <w:proofErr w:type="spellEnd"/>
      <w:r w:rsidRPr="0034024A">
        <w:rPr>
          <w:rFonts w:ascii="Times" w:eastAsia="Times New Roman" w:hAnsi="Times" w:cs="Arial"/>
          <w:b/>
          <w:bCs/>
          <w:color w:val="202122"/>
          <w:sz w:val="36"/>
          <w:szCs w:val="36"/>
          <w:shd w:val="clear" w:color="auto" w:fill="FFFFFF"/>
          <w:lang w:eastAsia="sv-SE"/>
        </w:rPr>
        <w:t xml:space="preserve">. </w:t>
      </w:r>
    </w:p>
    <w:p w14:paraId="6EFF760A" w14:textId="77777777" w:rsidR="0034024A" w:rsidRPr="0034024A" w:rsidRDefault="0034024A" w:rsidP="0034024A">
      <w:pPr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</w:pPr>
    </w:p>
    <w:p w14:paraId="73457DF2" w14:textId="1A4A6563" w:rsidR="0034024A" w:rsidRPr="005B0F56" w:rsidRDefault="00511F31" w:rsidP="0034024A">
      <w:pPr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</w:pPr>
      <w:r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Vernissage i </w:t>
      </w:r>
      <w:r w:rsidR="00E104B6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Adelsnäsparkens </w:t>
      </w:r>
      <w:r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Orangeri</w:t>
      </w:r>
      <w:r w:rsidR="00E104B6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 i Åtvidaberg den 10 september 2022 </w:t>
      </w:r>
      <w:proofErr w:type="spellStart"/>
      <w:r w:rsidR="00E104B6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kl</w:t>
      </w:r>
      <w:proofErr w:type="spellEnd"/>
      <w:r w:rsidR="00E104B6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 </w:t>
      </w:r>
      <w:r w:rsidR="00DB17AE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1</w:t>
      </w:r>
      <w:r w:rsidR="0034024A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5</w:t>
      </w:r>
      <w:r w:rsidR="00834642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 - 17</w:t>
      </w:r>
      <w:r w:rsidR="005B0F56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.</w:t>
      </w:r>
      <w:r w:rsidR="0034024A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 Båda konstnärerna </w:t>
      </w:r>
      <w:r w:rsidR="005B0F56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deltar</w:t>
      </w:r>
      <w:r w:rsidR="0034024A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.</w:t>
      </w:r>
    </w:p>
    <w:p w14:paraId="3942DEE6" w14:textId="4BFD9D88" w:rsidR="00511F31" w:rsidRPr="005B0F56" w:rsidRDefault="00511F31" w:rsidP="00337AD8">
      <w:pPr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</w:pPr>
    </w:p>
    <w:p w14:paraId="0C185890" w14:textId="3CCA76A2" w:rsidR="00E104B6" w:rsidRPr="005B0F56" w:rsidRDefault="00E104B6" w:rsidP="00337AD8">
      <w:pPr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</w:pPr>
      <w:r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Invigningstalare</w:t>
      </w:r>
      <w:r w:rsidR="00834642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 </w:t>
      </w:r>
      <w:proofErr w:type="spellStart"/>
      <w:r w:rsidR="00834642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kl</w:t>
      </w:r>
      <w:proofErr w:type="spellEnd"/>
      <w:r w:rsidR="00834642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 15</w:t>
      </w:r>
      <w:r w:rsidR="00DB17AE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: </w:t>
      </w:r>
      <w:r w:rsidR="0034024A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Åsa Christoffersson</w:t>
      </w:r>
      <w:r w:rsidR="003C4F65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, tidigare kulturredaktör på Corren</w:t>
      </w:r>
    </w:p>
    <w:p w14:paraId="03FFB4A1" w14:textId="03C1320C" w:rsidR="0034024A" w:rsidRPr="005B0F56" w:rsidRDefault="0034024A" w:rsidP="00337AD8">
      <w:pPr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</w:pPr>
    </w:p>
    <w:p w14:paraId="25A9BA9F" w14:textId="71609C39" w:rsidR="0034024A" w:rsidRPr="005B0F56" w:rsidRDefault="0034024A" w:rsidP="00337AD8">
      <w:pPr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</w:pPr>
      <w:r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Öppettider fredag</w:t>
      </w:r>
      <w:r w:rsidR="003C4F65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, lördag och </w:t>
      </w:r>
      <w:r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söndag 1</w:t>
      </w:r>
      <w:r w:rsidR="003C4F65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3-15, u</w:t>
      </w:r>
      <w:r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nder tiden 10-2</w:t>
      </w:r>
      <w:r w:rsidR="00D039BA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5</w:t>
      </w:r>
      <w:r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 xml:space="preserve"> september</w:t>
      </w:r>
      <w:r w:rsidR="003C4F65" w:rsidRPr="005B0F56">
        <w:rPr>
          <w:rFonts w:ascii="Times" w:eastAsia="Times New Roman" w:hAnsi="Times" w:cs="Arial"/>
          <w:i/>
          <w:iCs/>
          <w:color w:val="202122"/>
          <w:sz w:val="28"/>
          <w:szCs w:val="28"/>
          <w:shd w:val="clear" w:color="auto" w:fill="FFFFFF"/>
          <w:lang w:eastAsia="sv-SE"/>
        </w:rPr>
        <w:t>.</w:t>
      </w:r>
    </w:p>
    <w:p w14:paraId="022D897B" w14:textId="674D58BB" w:rsidR="00AC5780" w:rsidRDefault="00AC5780" w:rsidP="00D039BA">
      <w:pPr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</w:pPr>
    </w:p>
    <w:p w14:paraId="3926BCB4" w14:textId="35F48F63" w:rsidR="00BC3C90" w:rsidRPr="008B0479" w:rsidRDefault="006D4DB4" w:rsidP="00337AD8">
      <w:pPr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</w:pP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Den 10 september öppnar en spännande utställning i Åtvidaberg. Carl Magnus och Peter </w:t>
      </w:r>
      <w:proofErr w:type="spellStart"/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Freudenthal</w:t>
      </w:r>
      <w:proofErr w:type="spellEnd"/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, två</w:t>
      </w:r>
      <w:r w:rsidR="00BC3C90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 seniora och högst verksamma konstnärer </w:t>
      </w:r>
      <w:r w:rsidR="00E104B6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ställer </w:t>
      </w:r>
      <w:r w:rsidR="00BC3C90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ut tillsammans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 i det vackra Orangeriet i Adelsnäs </w:t>
      </w:r>
      <w:r w:rsidR="00FC44B5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p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ark</w:t>
      </w:r>
      <w:r w:rsidR="00BC3C90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. </w:t>
      </w:r>
      <w:r w:rsidR="00E104B6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De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t</w:t>
      </w:r>
      <w:r w:rsidR="00E104B6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 är e</w:t>
      </w:r>
      <w:r w:rsidR="00BC3C90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tt utmärkt tillfälle att </w:t>
      </w:r>
      <w:r w:rsidR="00E104B6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få se målningar och skulpturer av 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de </w:t>
      </w:r>
      <w:r w:rsidR="00BC3C90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två som verkat sedan 1960-talet och som </w:t>
      </w:r>
      <w:r w:rsidR="00E104B6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b</w:t>
      </w:r>
      <w:r w:rsidR="00BC3C90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åda uttrycker sig </w:t>
      </w:r>
      <w:r w:rsidR="00511F31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abstrakt med geometriska former och motiv.</w:t>
      </w:r>
      <w:r w:rsidR="00EA461A" w:rsidRPr="008B0479">
        <w:rPr>
          <w:rFonts w:ascii="Times" w:eastAsia="Times New Roman" w:hAnsi="Times" w:cs="Times New Roman"/>
          <w:sz w:val="28"/>
          <w:szCs w:val="28"/>
          <w:lang w:eastAsia="sv-SE"/>
        </w:rPr>
        <w:t xml:space="preserve"> Bägge dessa ytterst respekterade konstnärer arbetar fortfarande med nya motiv, nya idéer.</w:t>
      </w:r>
    </w:p>
    <w:p w14:paraId="6D1E20E1" w14:textId="77777777" w:rsidR="00FC44B5" w:rsidRPr="008B0479" w:rsidRDefault="00FC44B5" w:rsidP="00337AD8">
      <w:pPr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</w:pPr>
    </w:p>
    <w:p w14:paraId="1A6056C9" w14:textId="77777777" w:rsidR="00BC3C90" w:rsidRPr="008B0479" w:rsidRDefault="00BC3C90" w:rsidP="00337AD8">
      <w:pPr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</w:pPr>
    </w:p>
    <w:p w14:paraId="4B02EF0C" w14:textId="65BDE1BB" w:rsidR="00511F31" w:rsidRDefault="00337AD8" w:rsidP="00511F31">
      <w:pPr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</w:pPr>
      <w:r w:rsidRPr="008B0479">
        <w:rPr>
          <w:rFonts w:ascii="Times" w:eastAsia="Times New Roman" w:hAnsi="Times" w:cs="Arial"/>
          <w:b/>
          <w:bCs/>
          <w:color w:val="202122"/>
          <w:sz w:val="28"/>
          <w:szCs w:val="28"/>
          <w:shd w:val="clear" w:color="auto" w:fill="FFFFFF"/>
          <w:lang w:eastAsia="sv-SE"/>
        </w:rPr>
        <w:t>Carl Magnus</w:t>
      </w:r>
      <w:r w:rsidR="00214889" w:rsidRPr="008B0479">
        <w:rPr>
          <w:rFonts w:ascii="Times" w:eastAsia="Times New Roman" w:hAnsi="Times" w:cs="Arial"/>
          <w:b/>
          <w:bCs/>
          <w:color w:val="202122"/>
          <w:sz w:val="28"/>
          <w:szCs w:val="28"/>
          <w:shd w:val="clear" w:color="auto" w:fill="FFFFFF"/>
          <w:lang w:eastAsia="sv-SE"/>
        </w:rPr>
        <w:t xml:space="preserve">, </w:t>
      </w:r>
      <w:r w:rsidR="00214889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Lundabo</w:t>
      </w:r>
      <w:r w:rsidR="00214889" w:rsidRPr="008B0479">
        <w:rPr>
          <w:rFonts w:ascii="Times" w:eastAsia="Times New Roman" w:hAnsi="Times" w:cs="Arial"/>
          <w:b/>
          <w:bCs/>
          <w:color w:val="202122"/>
          <w:sz w:val="28"/>
          <w:szCs w:val="28"/>
          <w:shd w:val="clear" w:color="auto" w:fill="FFFFFF"/>
          <w:lang w:eastAsia="sv-SE"/>
        </w:rPr>
        <w:t>,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 </w:t>
      </w:r>
      <w:r w:rsidR="00511F31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har 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var</w:t>
      </w:r>
      <w:r w:rsidR="00511F31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it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 </w:t>
      </w:r>
      <w:r w:rsidR="00EA461A" w:rsidRPr="008B0479">
        <w:rPr>
          <w:rFonts w:ascii="Times" w:eastAsia="Times New Roman" w:hAnsi="Times" w:cs="Times New Roman"/>
          <w:color w:val="373737"/>
          <w:sz w:val="28"/>
          <w:szCs w:val="28"/>
          <w:shd w:val="clear" w:color="auto" w:fill="FFFFFF"/>
          <w:lang w:eastAsia="sv-SE"/>
        </w:rPr>
        <w:t xml:space="preserve">gästprofessor i Berlin på </w:t>
      </w:r>
      <w:proofErr w:type="spellStart"/>
      <w:r w:rsidR="00EA461A" w:rsidRPr="008B0479">
        <w:rPr>
          <w:rFonts w:ascii="Times" w:eastAsia="Times New Roman" w:hAnsi="Times" w:cs="Times New Roman"/>
          <w:color w:val="373737"/>
          <w:sz w:val="28"/>
          <w:szCs w:val="28"/>
          <w:shd w:val="clear" w:color="auto" w:fill="FFFFFF"/>
          <w:lang w:eastAsia="sv-SE"/>
        </w:rPr>
        <w:t>Hochschule</w:t>
      </w:r>
      <w:proofErr w:type="spellEnd"/>
      <w:r w:rsidR="00EA461A" w:rsidRPr="008B0479">
        <w:rPr>
          <w:rFonts w:ascii="Times" w:eastAsia="Times New Roman" w:hAnsi="Times" w:cs="Times New Roman"/>
          <w:color w:val="373737"/>
          <w:sz w:val="28"/>
          <w:szCs w:val="28"/>
          <w:shd w:val="clear" w:color="auto" w:fill="FFFFFF"/>
          <w:lang w:eastAsia="sv-SE"/>
        </w:rPr>
        <w:t xml:space="preserve"> </w:t>
      </w:r>
      <w:proofErr w:type="spellStart"/>
      <w:r w:rsidR="00EA461A" w:rsidRPr="008B0479">
        <w:rPr>
          <w:rFonts w:ascii="Times" w:eastAsia="Times New Roman" w:hAnsi="Times" w:cs="Times New Roman"/>
          <w:color w:val="373737"/>
          <w:sz w:val="28"/>
          <w:szCs w:val="28"/>
          <w:shd w:val="clear" w:color="auto" w:fill="FFFFFF"/>
          <w:lang w:eastAsia="sv-SE"/>
        </w:rPr>
        <w:t>der</w:t>
      </w:r>
      <w:proofErr w:type="spellEnd"/>
      <w:r w:rsidR="00EA461A" w:rsidRPr="008B0479">
        <w:rPr>
          <w:rFonts w:ascii="Times" w:eastAsia="Times New Roman" w:hAnsi="Times" w:cs="Times New Roman"/>
          <w:color w:val="373737"/>
          <w:sz w:val="28"/>
          <w:szCs w:val="28"/>
          <w:shd w:val="clear" w:color="auto" w:fill="FFFFFF"/>
          <w:lang w:eastAsia="sv-SE"/>
        </w:rPr>
        <w:t xml:space="preserve"> </w:t>
      </w:r>
      <w:proofErr w:type="spellStart"/>
      <w:r w:rsidR="00EA461A" w:rsidRPr="008B0479">
        <w:rPr>
          <w:rFonts w:ascii="Times" w:eastAsia="Times New Roman" w:hAnsi="Times" w:cs="Times New Roman"/>
          <w:color w:val="373737"/>
          <w:sz w:val="28"/>
          <w:szCs w:val="28"/>
          <w:shd w:val="clear" w:color="auto" w:fill="FFFFFF"/>
          <w:lang w:eastAsia="sv-SE"/>
        </w:rPr>
        <w:t>Künste</w:t>
      </w:r>
      <w:proofErr w:type="spellEnd"/>
      <w:r w:rsidR="00EA461A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, 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huvudlärare i skulptur p</w:t>
      </w:r>
      <w:r w:rsidR="00DB17AE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å Valands konsthögskola i Göteborg 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och </w:t>
      </w:r>
      <w:r w:rsidR="00DB17AE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även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 professor i måleri p</w:t>
      </w:r>
      <w:r w:rsidR="00DB17AE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å Kungliga Konsthögskolan i Stockholm.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 </w:t>
      </w:r>
      <w:r w:rsidR="00511F31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U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nder 1960-talet </w:t>
      </w:r>
      <w:r w:rsidR="00511F31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målade han 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expressiva och kraftfulla målningar</w:t>
      </w:r>
      <w:r w:rsidR="005B619D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 men numera 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bygger hans konst</w:t>
      </w:r>
      <w:r w:rsidR="00511F31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, såväl skulpturer som </w:t>
      </w:r>
      <w:r w:rsidR="005B619D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målninga</w:t>
      </w:r>
      <w:r w:rsidR="00DB17AE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>r</w:t>
      </w:r>
      <w:r w:rsidR="00511F31"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, </w:t>
      </w:r>
      <w:r w:rsidRPr="008B0479">
        <w:rPr>
          <w:rFonts w:ascii="Times" w:eastAsia="Times New Roman" w:hAnsi="Times" w:cs="Arial"/>
          <w:color w:val="202122"/>
          <w:sz w:val="28"/>
          <w:szCs w:val="28"/>
          <w:shd w:val="clear" w:color="auto" w:fill="FFFFFF"/>
          <w:lang w:eastAsia="sv-SE"/>
        </w:rPr>
        <w:t xml:space="preserve">på enkla geometriska eller arkitektoniska motiv. </w:t>
      </w:r>
    </w:p>
    <w:p w14:paraId="02CD1879" w14:textId="77777777" w:rsidR="008B0479" w:rsidRPr="008B0479" w:rsidRDefault="008B0479" w:rsidP="00511F31">
      <w:pPr>
        <w:rPr>
          <w:rFonts w:ascii="Times" w:eastAsia="Times New Roman" w:hAnsi="Times" w:cs="Times New Roman"/>
          <w:sz w:val="28"/>
          <w:szCs w:val="28"/>
          <w:lang w:eastAsia="sv-SE"/>
        </w:rPr>
      </w:pPr>
    </w:p>
    <w:p w14:paraId="3D67BF80" w14:textId="2EE18C42" w:rsidR="00337AD8" w:rsidRPr="008B0479" w:rsidRDefault="005B619D" w:rsidP="00337AD8">
      <w:pPr>
        <w:rPr>
          <w:rFonts w:ascii="Times" w:eastAsia="Times New Roman" w:hAnsi="Times" w:cs="Times New Roman"/>
          <w:sz w:val="28"/>
          <w:szCs w:val="28"/>
          <w:lang w:eastAsia="sv-SE"/>
        </w:rPr>
      </w:pPr>
      <w:r w:rsidRPr="008B0479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sv-SE"/>
        </w:rPr>
        <w:t xml:space="preserve">I motiven med </w:t>
      </w:r>
      <w:r w:rsidR="00337AD8" w:rsidRPr="008B0479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sv-SE"/>
        </w:rPr>
        <w:t>symboler som obelisker, pyramider och trappor</w:t>
      </w:r>
      <w:r w:rsidRPr="008B0479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sv-SE"/>
        </w:rPr>
        <w:t xml:space="preserve"> anas en </w:t>
      </w:r>
      <w:r w:rsidR="00214889" w:rsidRPr="008B0479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sv-SE"/>
        </w:rPr>
        <w:t xml:space="preserve">spänning mellan </w:t>
      </w:r>
      <w:r w:rsidR="00214889" w:rsidRPr="008B0479">
        <w:rPr>
          <w:rFonts w:ascii="Times" w:eastAsia="Times New Roman" w:hAnsi="Times" w:cs="Times New Roman"/>
          <w:sz w:val="28"/>
          <w:szCs w:val="28"/>
          <w:lang w:eastAsia="sv-SE"/>
        </w:rPr>
        <w:t>olika uttryck – de som inriktas mot arkitekturens former och de som dras mot ren konst.</w:t>
      </w:r>
      <w:r w:rsidR="003067FE">
        <w:rPr>
          <w:rFonts w:ascii="Times" w:eastAsia="Times New Roman" w:hAnsi="Times" w:cs="Times New Roman"/>
          <w:sz w:val="28"/>
          <w:szCs w:val="28"/>
          <w:lang w:eastAsia="sv-SE"/>
        </w:rPr>
        <w:t xml:space="preserve"> </w:t>
      </w:r>
      <w:r w:rsidR="001172C6">
        <w:rPr>
          <w:rFonts w:ascii="Times" w:eastAsia="Times New Roman" w:hAnsi="Times" w:cs="Times New Roman"/>
          <w:sz w:val="28"/>
          <w:szCs w:val="28"/>
          <w:lang w:eastAsia="sv-SE"/>
        </w:rPr>
        <w:t>Carl Magnus har tilldelats många offentliga uppdrag. Ett exempel är</w:t>
      </w:r>
      <w:r w:rsidR="003067FE">
        <w:rPr>
          <w:rFonts w:ascii="Times" w:eastAsia="Times New Roman" w:hAnsi="Times" w:cs="Times New Roman"/>
          <w:sz w:val="28"/>
          <w:szCs w:val="28"/>
          <w:lang w:eastAsia="sv-SE"/>
        </w:rPr>
        <w:t xml:space="preserve"> verket Crescendo utanför Arena Skövde – en idrottsanläggning – </w:t>
      </w:r>
      <w:r w:rsidR="001172C6">
        <w:rPr>
          <w:rFonts w:ascii="Times" w:eastAsia="Times New Roman" w:hAnsi="Times" w:cs="Times New Roman"/>
          <w:sz w:val="28"/>
          <w:szCs w:val="28"/>
          <w:lang w:eastAsia="sv-SE"/>
        </w:rPr>
        <w:t>där</w:t>
      </w:r>
      <w:r w:rsidR="003067FE">
        <w:rPr>
          <w:rFonts w:ascii="Times" w:eastAsia="Times New Roman" w:hAnsi="Times" w:cs="Times New Roman"/>
          <w:sz w:val="28"/>
          <w:szCs w:val="28"/>
          <w:lang w:eastAsia="sv-SE"/>
        </w:rPr>
        <w:t xml:space="preserve"> en hög </w:t>
      </w:r>
      <w:r w:rsidR="003067FE">
        <w:rPr>
          <w:rFonts w:ascii="Times" w:eastAsia="Times New Roman" w:hAnsi="Times" w:cs="Times New Roman"/>
          <w:sz w:val="28"/>
          <w:szCs w:val="28"/>
          <w:lang w:eastAsia="sv-SE"/>
        </w:rPr>
        <w:lastRenderedPageBreak/>
        <w:t xml:space="preserve">pelare </w:t>
      </w:r>
      <w:r w:rsidR="001172C6">
        <w:rPr>
          <w:rFonts w:ascii="Times" w:eastAsia="Times New Roman" w:hAnsi="Times" w:cs="Times New Roman"/>
          <w:sz w:val="28"/>
          <w:szCs w:val="28"/>
          <w:lang w:eastAsia="sv-SE"/>
        </w:rPr>
        <w:t>med små</w:t>
      </w:r>
      <w:r w:rsidR="00DB17AE">
        <w:rPr>
          <w:rFonts w:ascii="Times" w:eastAsia="Times New Roman" w:hAnsi="Times" w:cs="Times New Roman"/>
          <w:sz w:val="28"/>
          <w:szCs w:val="28"/>
          <w:lang w:eastAsia="sv-SE"/>
        </w:rPr>
        <w:t xml:space="preserve"> geom</w:t>
      </w:r>
      <w:r w:rsidR="001172C6">
        <w:rPr>
          <w:rFonts w:ascii="Times" w:eastAsia="Times New Roman" w:hAnsi="Times" w:cs="Times New Roman"/>
          <w:sz w:val="28"/>
          <w:szCs w:val="28"/>
          <w:lang w:eastAsia="sv-SE"/>
        </w:rPr>
        <w:t>e</w:t>
      </w:r>
      <w:r w:rsidR="00DB17AE">
        <w:rPr>
          <w:rFonts w:ascii="Times" w:eastAsia="Times New Roman" w:hAnsi="Times" w:cs="Times New Roman"/>
          <w:sz w:val="28"/>
          <w:szCs w:val="28"/>
          <w:lang w:eastAsia="sv-SE"/>
        </w:rPr>
        <w:t xml:space="preserve">triska former samspelar </w:t>
      </w:r>
      <w:r w:rsidR="003067FE">
        <w:rPr>
          <w:rFonts w:ascii="Times" w:eastAsia="Times New Roman" w:hAnsi="Times" w:cs="Times New Roman"/>
          <w:sz w:val="28"/>
          <w:szCs w:val="28"/>
          <w:lang w:eastAsia="sv-SE"/>
        </w:rPr>
        <w:t xml:space="preserve">med effekter av vatten, ljus och olika färger. </w:t>
      </w:r>
    </w:p>
    <w:p w14:paraId="2E8F294E" w14:textId="03974433" w:rsidR="00AE12AC" w:rsidRPr="00AE12AC" w:rsidRDefault="00DE788F" w:rsidP="00AE12A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>
        <w:rPr>
          <w:rFonts w:ascii="Times" w:eastAsia="Times New Roman" w:hAnsi="Times" w:cs="Times New Roman"/>
          <w:sz w:val="28"/>
          <w:szCs w:val="28"/>
          <w:lang w:eastAsia="sv-SE"/>
        </w:rPr>
        <w:t>P</w:t>
      </w:r>
      <w:r w:rsidR="00AE12AC" w:rsidRPr="00AE12AC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sv-SE"/>
        </w:rPr>
        <w:t xml:space="preserve">eter </w:t>
      </w:r>
      <w:proofErr w:type="spellStart"/>
      <w:r w:rsidR="00AE12AC" w:rsidRPr="00AE12AC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sv-SE"/>
        </w:rPr>
        <w:t>Freudenthal</w:t>
      </w:r>
      <w:proofErr w:type="spellEnd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 xml:space="preserve">, växte upp i Norrköping i en judisk musikalisk familj och blev tidigt förtrogen inte bara med musik utan också med konst, litteratur och filosofi. Som ung arkeolog deltog han i utgrävningar i Sudan. Vistelsen där, landskapet, den muslimska kulturen och arkitekturen satte djupa spår. Efter att i början målat figurativt började han måla abstrakt eller som han själv humoristiskt sagt ”Squares and </w:t>
      </w:r>
      <w:proofErr w:type="spellStart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>stripes</w:t>
      </w:r>
      <w:proofErr w:type="spellEnd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 xml:space="preserve"> </w:t>
      </w:r>
      <w:proofErr w:type="spellStart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>forever</w:t>
      </w:r>
      <w:proofErr w:type="spellEnd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 xml:space="preserve">”.  Han var inspirerad av Olle </w:t>
      </w:r>
      <w:proofErr w:type="spellStart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>Bærtling</w:t>
      </w:r>
      <w:proofErr w:type="spellEnd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 xml:space="preserve"> och hans öppna form men i motsats till denne konkretismens mästare lade han in innebörder i sina abstrakta, geometriska målningar. Motiven kommer ofta från judisk kultur och titlarna på målningarna ger en nyckel till vad de kan tänkas föreställa. Detta tyckte inte hans läromästare </w:t>
      </w:r>
      <w:proofErr w:type="spellStart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>Bærtling</w:t>
      </w:r>
      <w:proofErr w:type="spellEnd"/>
      <w:r w:rsidR="00AE12AC"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 xml:space="preserve"> om.</w:t>
      </w:r>
    </w:p>
    <w:p w14:paraId="45307133" w14:textId="79DF38E9" w:rsidR="00AE12AC" w:rsidRPr="00AE12AC" w:rsidRDefault="00AE12AC" w:rsidP="00AE12A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 xml:space="preserve">I ”Som jag ser det: en självbiografi” får läsaren prov på </w:t>
      </w:r>
      <w:r w:rsidR="00AC5780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 xml:space="preserve">Peter </w:t>
      </w:r>
      <w:proofErr w:type="spellStart"/>
      <w:r w:rsidR="00AC5780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>Freudenthals</w:t>
      </w:r>
      <w:proofErr w:type="spellEnd"/>
      <w:r w:rsidRPr="00AE12AC">
        <w:rPr>
          <w:rFonts w:ascii="Times" w:eastAsia="Times New Roman" w:hAnsi="Times" w:cs="Times New Roman"/>
          <w:color w:val="000000"/>
          <w:sz w:val="28"/>
          <w:szCs w:val="28"/>
          <w:lang w:eastAsia="sv-SE"/>
        </w:rPr>
        <w:t xml:space="preserve"> humor och kulturintresse, hans djupa förankring i den judiska kulturen och uppfattningen att konst är en andlig aktivitet.</w:t>
      </w:r>
    </w:p>
    <w:p w14:paraId="6B82795B" w14:textId="07768DA0" w:rsidR="00E55F96" w:rsidRDefault="00E55F96" w:rsidP="00337AD8">
      <w:pPr>
        <w:rPr>
          <w:rFonts w:ascii="Times" w:eastAsia="Times New Roman" w:hAnsi="Times" w:cs="Times New Roman"/>
          <w:sz w:val="28"/>
          <w:szCs w:val="28"/>
          <w:lang w:eastAsia="sv-SE"/>
        </w:rPr>
      </w:pPr>
    </w:p>
    <w:p w14:paraId="6A23E673" w14:textId="50AC1DA2" w:rsidR="00E55F96" w:rsidRPr="00AC5780" w:rsidRDefault="005B0F56" w:rsidP="00337AD8">
      <w:pPr>
        <w:rPr>
          <w:rFonts w:ascii="Times" w:eastAsia="Times New Roman" w:hAnsi="Times" w:cs="Times New Roman"/>
          <w:lang w:eastAsia="sv-SE"/>
        </w:rPr>
      </w:pPr>
      <w:r w:rsidRPr="00AC5780">
        <w:rPr>
          <w:rFonts w:ascii="Times" w:eastAsia="Times New Roman" w:hAnsi="Times" w:cs="Times New Roman"/>
          <w:lang w:eastAsia="sv-SE"/>
        </w:rPr>
        <w:t xml:space="preserve">Arrangör: Johan </w:t>
      </w:r>
      <w:proofErr w:type="spellStart"/>
      <w:r w:rsidRPr="00AC5780">
        <w:rPr>
          <w:rFonts w:ascii="Times" w:eastAsia="Times New Roman" w:hAnsi="Times" w:cs="Times New Roman"/>
          <w:lang w:eastAsia="sv-SE"/>
        </w:rPr>
        <w:t>Adelswärd</w:t>
      </w:r>
      <w:proofErr w:type="spellEnd"/>
      <w:r w:rsidRPr="00AC5780">
        <w:rPr>
          <w:rFonts w:ascii="Times" w:eastAsia="Times New Roman" w:hAnsi="Times" w:cs="Times New Roman"/>
          <w:lang w:eastAsia="sv-SE"/>
        </w:rPr>
        <w:t xml:space="preserve"> i samarbete med Åtvidabergs konstförening</w:t>
      </w:r>
    </w:p>
    <w:p w14:paraId="589BC820" w14:textId="0670A105" w:rsidR="00EA461A" w:rsidRPr="00AC5780" w:rsidRDefault="00AC5780">
      <w:pPr>
        <w:rPr>
          <w:rFonts w:ascii="Times New Roman" w:eastAsia="Times New Roman" w:hAnsi="Times New Roman" w:cs="Times New Roman"/>
          <w:lang w:eastAsia="sv-SE"/>
        </w:rPr>
      </w:pPr>
      <w:r w:rsidRPr="00AC5780">
        <w:rPr>
          <w:rFonts w:ascii="Times" w:eastAsia="Times New Roman" w:hAnsi="Times" w:cs="Times New Roman"/>
          <w:lang w:eastAsia="sv-SE"/>
        </w:rPr>
        <w:t xml:space="preserve">För mer info: Johan </w:t>
      </w:r>
      <w:proofErr w:type="spellStart"/>
      <w:r w:rsidRPr="00AC5780">
        <w:rPr>
          <w:rFonts w:ascii="Times" w:eastAsia="Times New Roman" w:hAnsi="Times" w:cs="Times New Roman"/>
          <w:lang w:eastAsia="sv-SE"/>
        </w:rPr>
        <w:t>Adelswärd</w:t>
      </w:r>
      <w:proofErr w:type="spellEnd"/>
      <w:r w:rsidRPr="00AC5780">
        <w:rPr>
          <w:rFonts w:ascii="Times" w:eastAsia="Times New Roman" w:hAnsi="Times" w:cs="Times New Roman"/>
          <w:lang w:eastAsia="sv-SE"/>
        </w:rPr>
        <w:t xml:space="preserve"> 070-3171402, Britta </w:t>
      </w:r>
      <w:proofErr w:type="spellStart"/>
      <w:r w:rsidRPr="00AC5780">
        <w:rPr>
          <w:rFonts w:ascii="Times" w:eastAsia="Times New Roman" w:hAnsi="Times" w:cs="Times New Roman"/>
          <w:lang w:eastAsia="sv-SE"/>
        </w:rPr>
        <w:t>Augander</w:t>
      </w:r>
      <w:proofErr w:type="spellEnd"/>
      <w:r w:rsidRPr="00AC5780">
        <w:rPr>
          <w:rFonts w:ascii="Times" w:eastAsia="Times New Roman" w:hAnsi="Times" w:cs="Times New Roman"/>
          <w:lang w:eastAsia="sv-SE"/>
        </w:rPr>
        <w:t xml:space="preserve"> 0</w:t>
      </w:r>
      <w:r w:rsidRPr="00AC5780">
        <w:rPr>
          <w:rFonts w:ascii="Times" w:eastAsia="Times New Roman" w:hAnsi="Times" w:cs="Arial"/>
          <w:i/>
          <w:iCs/>
          <w:color w:val="202122"/>
          <w:shd w:val="clear" w:color="auto" w:fill="FFFFFF"/>
          <w:lang w:eastAsia="sv-SE"/>
        </w:rPr>
        <w:t>72-3072127</w:t>
      </w:r>
    </w:p>
    <w:sectPr w:rsidR="00EA461A" w:rsidRPr="00AC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D8"/>
    <w:rsid w:val="00021213"/>
    <w:rsid w:val="0005216D"/>
    <w:rsid w:val="000F2CF3"/>
    <w:rsid w:val="001172C6"/>
    <w:rsid w:val="001516C2"/>
    <w:rsid w:val="001A747B"/>
    <w:rsid w:val="001B7F6D"/>
    <w:rsid w:val="001D00B0"/>
    <w:rsid w:val="00214889"/>
    <w:rsid w:val="002C1AF9"/>
    <w:rsid w:val="003067FE"/>
    <w:rsid w:val="00337AD8"/>
    <w:rsid w:val="0034024A"/>
    <w:rsid w:val="00385FD8"/>
    <w:rsid w:val="003C4F65"/>
    <w:rsid w:val="004208DE"/>
    <w:rsid w:val="0049595B"/>
    <w:rsid w:val="004D5B2B"/>
    <w:rsid w:val="00511F31"/>
    <w:rsid w:val="005B0F56"/>
    <w:rsid w:val="005B619D"/>
    <w:rsid w:val="00621400"/>
    <w:rsid w:val="0065360C"/>
    <w:rsid w:val="006D4DB4"/>
    <w:rsid w:val="00834642"/>
    <w:rsid w:val="008B0479"/>
    <w:rsid w:val="008B367C"/>
    <w:rsid w:val="0099787C"/>
    <w:rsid w:val="00A60670"/>
    <w:rsid w:val="00AA4A37"/>
    <w:rsid w:val="00AB04B8"/>
    <w:rsid w:val="00AC5780"/>
    <w:rsid w:val="00AE12AC"/>
    <w:rsid w:val="00B6250E"/>
    <w:rsid w:val="00BC3C90"/>
    <w:rsid w:val="00CA2787"/>
    <w:rsid w:val="00D039BA"/>
    <w:rsid w:val="00D419F1"/>
    <w:rsid w:val="00DB17AE"/>
    <w:rsid w:val="00DC14E6"/>
    <w:rsid w:val="00DE1EE7"/>
    <w:rsid w:val="00DE788F"/>
    <w:rsid w:val="00E104B6"/>
    <w:rsid w:val="00E55F96"/>
    <w:rsid w:val="00EA461A"/>
    <w:rsid w:val="00EA6BE3"/>
    <w:rsid w:val="00FC44B5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F30"/>
  <w15:chartTrackingRefBased/>
  <w15:docId w15:val="{43B58880-D2A7-8946-8EC5-0EF8C1D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37AD8"/>
  </w:style>
  <w:style w:type="character" w:styleId="Hyperlnk">
    <w:name w:val="Hyperlink"/>
    <w:basedOn w:val="Standardstycketeckensnitt"/>
    <w:uiPriority w:val="99"/>
    <w:semiHidden/>
    <w:unhideWhenUsed/>
    <w:rsid w:val="00337AD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41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Adelswärd</dc:creator>
  <cp:keywords/>
  <dc:description/>
  <cp:lastModifiedBy>Catharina Arvidsson</cp:lastModifiedBy>
  <cp:revision>4</cp:revision>
  <cp:lastPrinted>2022-08-16T08:53:00Z</cp:lastPrinted>
  <dcterms:created xsi:type="dcterms:W3CDTF">2022-09-04T12:22:00Z</dcterms:created>
  <dcterms:modified xsi:type="dcterms:W3CDTF">2022-09-04T12:22:00Z</dcterms:modified>
</cp:coreProperties>
</file>